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9E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782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27E40" wp14:editId="08121B4B">
            <wp:extent cx="485775" cy="609600"/>
            <wp:effectExtent l="0" t="0" r="9525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52928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728C17E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АДМИНИСТРАЦИИ НЕКРАСОВСКОГО СЕЛЬСКОГО</w:t>
      </w:r>
    </w:p>
    <w:p w14:paraId="6193D012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ПОСЕЛЕНИЯ УСТЬ-ЛАБИНСКОГО РАЙОНА</w:t>
      </w:r>
    </w:p>
    <w:p w14:paraId="7EA21F72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C9D619C" w14:textId="77777777" w:rsidR="001D0021" w:rsidRPr="007823E0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CB667A1" w14:textId="06EABAD6" w:rsidR="001D0021" w:rsidRPr="007823E0" w:rsidRDefault="001D0021" w:rsidP="001D0021">
      <w:pPr>
        <w:rPr>
          <w:rFonts w:ascii="Times New Roman" w:eastAsia="Calibri" w:hAnsi="Times New Roman" w:cs="Times New Roman"/>
          <w:sz w:val="28"/>
          <w:szCs w:val="28"/>
        </w:rPr>
      </w:pP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D5EF8">
        <w:rPr>
          <w:rFonts w:ascii="Times New Roman" w:eastAsia="Calibri" w:hAnsi="Times New Roman" w:cs="Times New Roman"/>
          <w:sz w:val="28"/>
          <w:szCs w:val="28"/>
        </w:rPr>
        <w:t>18 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2023 года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D5EF8">
        <w:rPr>
          <w:rFonts w:ascii="Times New Roman" w:eastAsia="Calibri" w:hAnsi="Times New Roman" w:cs="Times New Roman"/>
          <w:sz w:val="28"/>
          <w:szCs w:val="28"/>
        </w:rPr>
        <w:t>79</w:t>
      </w:r>
    </w:p>
    <w:p w14:paraId="6CB249AD" w14:textId="77777777" w:rsidR="001D0021" w:rsidRPr="007823E0" w:rsidRDefault="001D0021" w:rsidP="001D0021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ab/>
      </w:r>
    </w:p>
    <w:p w14:paraId="0EC168E9" w14:textId="77777777" w:rsidR="001D0021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>станица Некрасовская</w:t>
      </w:r>
    </w:p>
    <w:p w14:paraId="75D24088" w14:textId="77777777" w:rsidR="001D0021" w:rsidRPr="007823E0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</w:p>
    <w:p w14:paraId="0F2740B1" w14:textId="684D3FE0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1D0021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765FF2D" w14:textId="77777777" w:rsidR="001D0021" w:rsidRPr="00C00909" w:rsidRDefault="001D002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5124EB32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64EA407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1D0021">
        <w:rPr>
          <w:color w:val="000000"/>
          <w:sz w:val="28"/>
          <w:szCs w:val="28"/>
        </w:rPr>
        <w:t xml:space="preserve">администрации </w:t>
      </w:r>
      <w:r w:rsidR="001D0021" w:rsidRPr="00A22DFC">
        <w:rPr>
          <w:color w:val="000000"/>
          <w:sz w:val="28"/>
          <w:szCs w:val="28"/>
        </w:rPr>
        <w:t>Некрасовского</w:t>
      </w:r>
      <w:r w:rsid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53FBB9E1" w14:textId="369E6CFA"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>Общему отделу администрации Некрасовского сельского поселения Усть-Лабинского района (Анисимова) обнародовать настоящее постановление и обеспечить его размещение на официальном сайте Некрасовского сельского поселения</w:t>
      </w:r>
      <w:r w:rsidR="001D0021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Усть-Лабинского района в информационно-телекоммуникационной сети «Интернет».</w:t>
      </w:r>
    </w:p>
    <w:p w14:paraId="156579C4" w14:textId="77777777"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15F50C93" w14:textId="17A4707B" w:rsidR="0043215C" w:rsidRPr="00C00909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</w:t>
      </w:r>
      <w:r w:rsidR="001D0021">
        <w:rPr>
          <w:color w:val="000000"/>
          <w:sz w:val="28"/>
          <w:szCs w:val="28"/>
        </w:rPr>
        <w:t>бнародования</w:t>
      </w:r>
      <w:r w:rsidRPr="00C00909">
        <w:rPr>
          <w:color w:val="000000"/>
          <w:sz w:val="28"/>
          <w:szCs w:val="28"/>
        </w:rPr>
        <w:t>.</w:t>
      </w:r>
    </w:p>
    <w:p w14:paraId="08C5085F" w14:textId="77777777"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46F6A0BA" w14:textId="77777777"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09DEE4A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604846AA" w14:textId="002F2B7D" w:rsidR="001D0021" w:rsidRDefault="001D0021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CBE3D7" w14:textId="77777777" w:rsidR="001D0021" w:rsidRDefault="001D0021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471353" w14:textId="19ECA78C" w:rsidR="0043215C" w:rsidRPr="00C00909" w:rsidRDefault="001D0021" w:rsidP="001D00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0AB">
        <w:rPr>
          <w:color w:val="000000"/>
          <w:sz w:val="28"/>
          <w:szCs w:val="28"/>
        </w:rPr>
        <w:t xml:space="preserve">Усть-Лабинского района                         </w:t>
      </w:r>
      <w:r>
        <w:rPr>
          <w:color w:val="000000"/>
          <w:sz w:val="28"/>
          <w:szCs w:val="28"/>
        </w:rPr>
        <w:t xml:space="preserve">             </w:t>
      </w:r>
      <w:r w:rsidRPr="005A60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           Т.Ю. Скорикова</w:t>
      </w:r>
      <w:r w:rsidR="0043215C" w:rsidRPr="00C00909">
        <w:rPr>
          <w:color w:val="000000"/>
          <w:sz w:val="28"/>
          <w:szCs w:val="28"/>
        </w:rPr>
        <w:t> </w:t>
      </w:r>
    </w:p>
    <w:p w14:paraId="31D63631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0114C0A9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07C223A0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70A22A92" w14:textId="77777777"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14:paraId="2B6E5F96" w14:textId="3DDD5F6A" w:rsidR="0043215C" w:rsidRPr="00C00909" w:rsidRDefault="0043215C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184816E2" w:rsidR="0043215C" w:rsidRPr="00C00909" w:rsidRDefault="0043215C" w:rsidP="007B1333">
      <w:pPr>
        <w:pStyle w:val="a3"/>
        <w:spacing w:before="0" w:beforeAutospacing="0" w:after="0" w:afterAutospacing="0"/>
        <w:ind w:left="2124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35456C51" w:rsidR="0043215C" w:rsidRPr="00C00909" w:rsidRDefault="001D0021" w:rsidP="001D0021">
      <w:pPr>
        <w:pStyle w:val="a3"/>
        <w:spacing w:before="0" w:beforeAutospacing="0" w:after="0" w:afterAutospacing="0"/>
        <w:ind w:left="4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B13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59F9A870" w:rsidR="0043215C" w:rsidRPr="00C00909" w:rsidRDefault="007B133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0021">
        <w:rPr>
          <w:color w:val="000000"/>
          <w:sz w:val="28"/>
          <w:szCs w:val="28"/>
        </w:rPr>
        <w:t>Некрасовского сельского поселения</w:t>
      </w:r>
    </w:p>
    <w:p w14:paraId="6B8B9D08" w14:textId="20A288B0" w:rsidR="0043215C" w:rsidRPr="00C00909" w:rsidRDefault="001D0021" w:rsidP="001D0021">
      <w:pPr>
        <w:pStyle w:val="a3"/>
        <w:spacing w:before="0" w:beforeAutospacing="0" w:after="0" w:afterAutospacing="0"/>
        <w:ind w:left="3399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Усть-Лабинского района</w:t>
      </w:r>
    </w:p>
    <w:p w14:paraId="66143031" w14:textId="1700F595" w:rsidR="0043215C" w:rsidRPr="00C00909" w:rsidRDefault="007B1333" w:rsidP="001D0021">
      <w:pPr>
        <w:pStyle w:val="a3"/>
        <w:spacing w:before="0" w:beforeAutospacing="0" w:after="0" w:afterAutospacing="0"/>
        <w:ind w:left="3258" w:firstLine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от </w:t>
      </w:r>
      <w:r w:rsidR="00FD5EF8">
        <w:rPr>
          <w:color w:val="000000"/>
          <w:sz w:val="28"/>
          <w:szCs w:val="28"/>
        </w:rPr>
        <w:t>18.07.2023 г.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FD5EF8">
        <w:rPr>
          <w:color w:val="000000"/>
          <w:sz w:val="28"/>
          <w:szCs w:val="28"/>
        </w:rPr>
        <w:t>79</w:t>
      </w:r>
    </w:p>
    <w:p w14:paraId="2F89C468" w14:textId="77777777"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6782AC94" w14:textId="77777777" w:rsidR="007B1333" w:rsidRPr="00C00909" w:rsidRDefault="007B133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7A964D0F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1D0021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3CCA3F7D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bookmarkStart w:id="0" w:name="_Hlk139614161"/>
      <w:r w:rsidR="001D0021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</w:t>
      </w:r>
      <w:bookmarkEnd w:id="0"/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</w:t>
      </w:r>
      <w:r w:rsidR="007B1333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1D0021" w:rsidRPr="001D0021">
        <w:rPr>
          <w:color w:val="000000"/>
          <w:sz w:val="28"/>
          <w:szCs w:val="28"/>
        </w:rPr>
        <w:t xml:space="preserve">администрации Некрасовского сельского поселения Усть-Лабинского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3D727ADC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38EEE282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>администраци</w:t>
      </w:r>
      <w:r w:rsidR="001D0021">
        <w:rPr>
          <w:color w:val="000000"/>
          <w:sz w:val="28"/>
          <w:szCs w:val="28"/>
        </w:rPr>
        <w:t>и</w:t>
      </w:r>
      <w:r w:rsidR="001D0021" w:rsidRPr="001D0021">
        <w:rPr>
          <w:color w:val="000000"/>
          <w:sz w:val="28"/>
          <w:szCs w:val="28"/>
        </w:rPr>
        <w:t xml:space="preserve"> Некрасовского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4027EE94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lastRenderedPageBreak/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D0021">
        <w:rPr>
          <w:b/>
          <w:bCs/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327D5B1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1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EECD5C0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D0021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3FAD120D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1D0021">
        <w:rPr>
          <w:color w:val="000000"/>
          <w:sz w:val="28"/>
          <w:szCs w:val="28"/>
        </w:rPr>
        <w:t xml:space="preserve">ведущим 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</w:t>
      </w:r>
      <w:r w:rsidRPr="003B315D">
        <w:rPr>
          <w:color w:val="000000"/>
          <w:sz w:val="28"/>
          <w:szCs w:val="28"/>
        </w:rPr>
        <w:lastRenderedPageBreak/>
        <w:t xml:space="preserve">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34EDDC8E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1D0021">
        <w:rPr>
          <w:color w:val="000000"/>
          <w:sz w:val="28"/>
          <w:szCs w:val="28"/>
        </w:rPr>
        <w:t xml:space="preserve">ведущий специалист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6FC2B030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1D0021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1D0021" w:rsidRPr="001D0021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6FCF66A7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1D0021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</w:t>
      </w:r>
      <w:r w:rsidR="001D0021" w:rsidRPr="001D0021">
        <w:rPr>
          <w:color w:val="000000"/>
          <w:sz w:val="28"/>
          <w:szCs w:val="28"/>
        </w:rPr>
        <w:t>администрации Некрасовского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 xml:space="preserve">, нарушение порядка и сроков его </w:t>
      </w:r>
      <w:r w:rsidR="00753BEC">
        <w:rPr>
          <w:color w:val="000000"/>
          <w:sz w:val="28"/>
          <w:szCs w:val="28"/>
        </w:rPr>
        <w:lastRenderedPageBreak/>
        <w:t>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7B1333">
          <w:headerReference w:type="default" r:id="rId7"/>
          <w:pgSz w:w="11906" w:h="16838"/>
          <w:pgMar w:top="1276" w:right="850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7B1333">
      <w:pPr>
        <w:pStyle w:val="a3"/>
        <w:ind w:left="9912" w:firstLine="708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51907FAE" w14:textId="0E1CD435" w:rsidR="007B1333" w:rsidRPr="007B1333" w:rsidRDefault="007B1333" w:rsidP="007B1333">
      <w:pPr>
        <w:pStyle w:val="a3"/>
        <w:ind w:left="9912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B1333">
        <w:rPr>
          <w:color w:val="000000"/>
          <w:sz w:val="28"/>
          <w:szCs w:val="28"/>
        </w:rPr>
        <w:t>постановлением администрации</w:t>
      </w:r>
    </w:p>
    <w:p w14:paraId="2F7F15D2" w14:textId="77777777" w:rsidR="007B1333" w:rsidRPr="007B1333" w:rsidRDefault="007B1333" w:rsidP="007B1333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7B1333">
        <w:rPr>
          <w:color w:val="000000"/>
          <w:sz w:val="28"/>
          <w:szCs w:val="28"/>
        </w:rPr>
        <w:t xml:space="preserve">   Некрасовского сельского поселения</w:t>
      </w:r>
    </w:p>
    <w:p w14:paraId="10221370" w14:textId="3321C3B4" w:rsidR="007B1333" w:rsidRDefault="007B1333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>Усть-Лабинского района</w:t>
      </w:r>
    </w:p>
    <w:p w14:paraId="555299A9" w14:textId="7BFC357B" w:rsidR="007B1333" w:rsidRPr="007B1333" w:rsidRDefault="007B1333" w:rsidP="007B1333">
      <w:pPr>
        <w:pStyle w:val="a3"/>
        <w:ind w:left="106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 xml:space="preserve">от </w:t>
      </w:r>
      <w:r w:rsidR="00FD5EF8">
        <w:rPr>
          <w:color w:val="000000"/>
          <w:sz w:val="28"/>
          <w:szCs w:val="28"/>
        </w:rPr>
        <w:t>18.07.2023 г.</w:t>
      </w:r>
      <w:r w:rsidRPr="007B1333">
        <w:rPr>
          <w:color w:val="000000"/>
          <w:sz w:val="28"/>
          <w:szCs w:val="28"/>
        </w:rPr>
        <w:t xml:space="preserve"> № </w:t>
      </w:r>
      <w:r w:rsidR="00FD5EF8">
        <w:rPr>
          <w:color w:val="000000"/>
          <w:sz w:val="28"/>
          <w:szCs w:val="28"/>
        </w:rPr>
        <w:t>79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793AE31C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B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Некрасовского сельского поселения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E3CB" w14:textId="77777777" w:rsidR="00CD54E1" w:rsidRDefault="00CD54E1" w:rsidP="00EB6123">
      <w:r>
        <w:separator/>
      </w:r>
    </w:p>
  </w:endnote>
  <w:endnote w:type="continuationSeparator" w:id="0">
    <w:p w14:paraId="6F8936AF" w14:textId="77777777" w:rsidR="00CD54E1" w:rsidRDefault="00CD54E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EDF4" w14:textId="77777777" w:rsidR="00CD54E1" w:rsidRDefault="00CD54E1" w:rsidP="00EB6123">
      <w:r>
        <w:separator/>
      </w:r>
    </w:p>
  </w:footnote>
  <w:footnote w:type="continuationSeparator" w:id="0">
    <w:p w14:paraId="034E51E0" w14:textId="77777777" w:rsidR="00CD54E1" w:rsidRDefault="00CD54E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Pr="00EB6123">
          <w:rPr>
            <w:rFonts w:ascii="Times New Roman" w:hAnsi="Times New Roman" w:cs="Times New Roman"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D0021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B1333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4E1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4AF8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D5EF8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Юлия Михаловна</cp:lastModifiedBy>
  <cp:revision>2</cp:revision>
  <cp:lastPrinted>2023-05-17T15:20:00Z</cp:lastPrinted>
  <dcterms:created xsi:type="dcterms:W3CDTF">2023-07-18T08:03:00Z</dcterms:created>
  <dcterms:modified xsi:type="dcterms:W3CDTF">2023-07-18T08:03:00Z</dcterms:modified>
</cp:coreProperties>
</file>