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7C6A0" w14:textId="54AF5F71" w:rsidR="0001370B" w:rsidRDefault="0001370B" w:rsidP="0001370B">
      <w:pPr>
        <w:jc w:val="center"/>
        <w:rPr>
          <w:sz w:val="28"/>
        </w:rPr>
      </w:pPr>
      <w:r>
        <w:rPr>
          <w:noProof/>
          <w:sz w:val="28"/>
          <w:szCs w:val="28"/>
        </w:rPr>
        <w:drawing>
          <wp:inline distT="0" distB="0" distL="0" distR="0" wp14:anchorId="209230D3" wp14:editId="34A3911D">
            <wp:extent cx="476250" cy="609600"/>
            <wp:effectExtent l="0" t="0" r="0" b="0"/>
            <wp:docPr id="71866653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1D62">
        <w:rPr>
          <w:sz w:val="28"/>
        </w:rPr>
        <w:t xml:space="preserve">                               </w:t>
      </w:r>
    </w:p>
    <w:p w14:paraId="5F3BB5E6" w14:textId="77777777" w:rsidR="0001370B" w:rsidRDefault="0001370B" w:rsidP="0001370B">
      <w:pPr>
        <w:jc w:val="center"/>
        <w:rPr>
          <w:b/>
          <w:sz w:val="28"/>
        </w:rPr>
      </w:pPr>
      <w:r>
        <w:rPr>
          <w:b/>
          <w:sz w:val="28"/>
        </w:rPr>
        <w:t>АДМИНИСТРАЦИЯ НЕКРАСОВСКОГО СЕЛЬСКОГО ПОСЕЛЕНИЯ</w:t>
      </w:r>
    </w:p>
    <w:p w14:paraId="10BE273A" w14:textId="77777777" w:rsidR="0001370B" w:rsidRDefault="0001370B" w:rsidP="0001370B">
      <w:pPr>
        <w:jc w:val="center"/>
        <w:rPr>
          <w:b/>
          <w:sz w:val="28"/>
        </w:rPr>
      </w:pPr>
      <w:r>
        <w:rPr>
          <w:b/>
          <w:sz w:val="28"/>
        </w:rPr>
        <w:t>УСТЬ-</w:t>
      </w:r>
      <w:proofErr w:type="gramStart"/>
      <w:r>
        <w:rPr>
          <w:b/>
          <w:sz w:val="28"/>
        </w:rPr>
        <w:t>ЛАБИНСКОГО  РАЙОНА</w:t>
      </w:r>
      <w:proofErr w:type="gramEnd"/>
    </w:p>
    <w:p w14:paraId="69F39A69" w14:textId="77777777" w:rsidR="0001370B" w:rsidRDefault="0001370B" w:rsidP="0001370B">
      <w:pPr>
        <w:pStyle w:val="ac"/>
        <w:rPr>
          <w:b/>
          <w:sz w:val="32"/>
          <w:szCs w:val="32"/>
        </w:rPr>
      </w:pPr>
    </w:p>
    <w:p w14:paraId="41778CC7" w14:textId="77777777" w:rsidR="0001370B" w:rsidRDefault="0001370B" w:rsidP="0001370B">
      <w:pPr>
        <w:pStyle w:val="ac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 w14:paraId="226097F2" w14:textId="77777777" w:rsidR="0001370B" w:rsidRDefault="0001370B" w:rsidP="0001370B">
      <w:pPr>
        <w:rPr>
          <w:sz w:val="20"/>
          <w:szCs w:val="20"/>
        </w:rPr>
      </w:pPr>
    </w:p>
    <w:p w14:paraId="6EB1D6BC" w14:textId="77777777" w:rsidR="0001370B" w:rsidRDefault="0001370B" w:rsidP="0001370B"/>
    <w:p w14:paraId="3787D080" w14:textId="77777777" w:rsidR="0001370B" w:rsidRDefault="0001370B" w:rsidP="0001370B"/>
    <w:p w14:paraId="70568F0C" w14:textId="6DA7C63D" w:rsidR="0001370B" w:rsidRDefault="0001370B" w:rsidP="0001370B">
      <w:pPr>
        <w:rPr>
          <w:sz w:val="26"/>
        </w:rPr>
      </w:pPr>
      <w:r>
        <w:t xml:space="preserve">от   </w:t>
      </w:r>
      <w:proofErr w:type="gramStart"/>
      <w:r w:rsidR="001238F7">
        <w:t xml:space="preserve">27.10.2026 </w:t>
      </w:r>
      <w:r>
        <w:t xml:space="preserve"> г.</w:t>
      </w:r>
      <w:proofErr w:type="gramEnd"/>
      <w:r>
        <w:t xml:space="preserve">    </w:t>
      </w:r>
      <w:r>
        <w:tab/>
        <w:t xml:space="preserve">                                                                                                       </w:t>
      </w:r>
      <w:r w:rsidR="001238F7">
        <w:t>195</w:t>
      </w:r>
    </w:p>
    <w:p w14:paraId="43BAA350" w14:textId="77777777" w:rsidR="0001370B" w:rsidRDefault="0001370B" w:rsidP="0001370B">
      <w:pPr>
        <w:jc w:val="center"/>
        <w:rPr>
          <w:sz w:val="20"/>
        </w:rPr>
      </w:pPr>
      <w:r>
        <w:t>станица Некрасовская</w:t>
      </w:r>
    </w:p>
    <w:p w14:paraId="6A1819E3" w14:textId="77777777" w:rsidR="0001370B" w:rsidRDefault="0001370B" w:rsidP="0001370B">
      <w:pPr>
        <w:rPr>
          <w:sz w:val="28"/>
          <w:szCs w:val="28"/>
        </w:rPr>
      </w:pPr>
    </w:p>
    <w:p w14:paraId="39A613E6" w14:textId="77777777" w:rsidR="0001370B" w:rsidRPr="00F64115" w:rsidRDefault="0001370B" w:rsidP="0001370B">
      <w:pPr>
        <w:jc w:val="both"/>
        <w:rPr>
          <w:sz w:val="28"/>
          <w:szCs w:val="28"/>
        </w:rPr>
      </w:pPr>
    </w:p>
    <w:p w14:paraId="72BF3FF5" w14:textId="2F6A5DA4" w:rsidR="0001370B" w:rsidRPr="00291F99" w:rsidRDefault="0001370B" w:rsidP="0001370B">
      <w:pPr>
        <w:jc w:val="center"/>
        <w:rPr>
          <w:b/>
          <w:sz w:val="28"/>
          <w:szCs w:val="28"/>
        </w:rPr>
      </w:pPr>
      <w:bookmarkStart w:id="0" w:name="_Hlk72927414"/>
      <w:r>
        <w:rPr>
          <w:b/>
          <w:sz w:val="28"/>
          <w:szCs w:val="28"/>
        </w:rPr>
        <w:t>О внесении изменений в постановление администрации Некрасовского сельского поселения Усть-Лабинского района № 56 от 18 марта 2019 г</w:t>
      </w:r>
      <w:bookmarkEnd w:id="0"/>
      <w:r>
        <w:rPr>
          <w:b/>
          <w:sz w:val="28"/>
          <w:szCs w:val="28"/>
        </w:rPr>
        <w:t xml:space="preserve">. </w:t>
      </w:r>
      <w:r w:rsidRPr="00F64115">
        <w:rPr>
          <w:sz w:val="28"/>
          <w:szCs w:val="28"/>
        </w:rPr>
        <w:t>«</w:t>
      </w:r>
      <w:r w:rsidRPr="00291F99">
        <w:rPr>
          <w:b/>
          <w:sz w:val="28"/>
          <w:szCs w:val="28"/>
        </w:rPr>
        <w:t>О размещении нестационарных торговых объектов на территории</w:t>
      </w:r>
    </w:p>
    <w:p w14:paraId="2E05A1A0" w14:textId="6FB58E72" w:rsidR="0001370B" w:rsidRPr="00291F99" w:rsidRDefault="0001370B" w:rsidP="0001370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Некрасовского сельского поселения</w:t>
      </w:r>
      <w:r w:rsidRPr="00291F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Усть-Лабинского района»</w:t>
      </w:r>
    </w:p>
    <w:p w14:paraId="335630C1" w14:textId="63DE70E7" w:rsidR="0001370B" w:rsidRPr="00FC2161" w:rsidRDefault="0001370B" w:rsidP="0001370B">
      <w:pPr>
        <w:jc w:val="center"/>
        <w:rPr>
          <w:b/>
          <w:sz w:val="28"/>
          <w:szCs w:val="28"/>
        </w:rPr>
      </w:pPr>
    </w:p>
    <w:p w14:paraId="0C99198F" w14:textId="77777777" w:rsidR="0001370B" w:rsidRPr="00F64115" w:rsidRDefault="0001370B" w:rsidP="0001370B">
      <w:pPr>
        <w:jc w:val="center"/>
        <w:rPr>
          <w:sz w:val="28"/>
          <w:szCs w:val="28"/>
        </w:rPr>
      </w:pPr>
    </w:p>
    <w:p w14:paraId="68763453" w14:textId="378C60CD" w:rsidR="0001370B" w:rsidRPr="00F64115" w:rsidRDefault="0001370B" w:rsidP="0001370B">
      <w:pPr>
        <w:pStyle w:val="Standard"/>
        <w:ind w:firstLine="567"/>
        <w:jc w:val="both"/>
        <w:rPr>
          <w:rFonts w:cs="Times New Roman"/>
          <w:b/>
          <w:bCs/>
          <w:sz w:val="28"/>
          <w:szCs w:val="28"/>
          <w:lang w:eastAsia="ru-RU"/>
        </w:rPr>
      </w:pPr>
      <w:r w:rsidRPr="00291F99">
        <w:rPr>
          <w:sz w:val="28"/>
          <w:szCs w:val="28"/>
        </w:rPr>
        <w:t xml:space="preserve">С целью улучшения организации торговли на территории </w:t>
      </w:r>
      <w:r>
        <w:rPr>
          <w:sz w:val="28"/>
          <w:szCs w:val="28"/>
        </w:rPr>
        <w:t>Некрасовского сельского</w:t>
      </w:r>
      <w:r w:rsidRPr="00291F99">
        <w:rPr>
          <w:sz w:val="28"/>
          <w:szCs w:val="28"/>
        </w:rPr>
        <w:t xml:space="preserve"> поселения Усть-Лабинского района, обслуживания населения </w:t>
      </w:r>
      <w:r>
        <w:rPr>
          <w:sz w:val="28"/>
          <w:szCs w:val="28"/>
        </w:rPr>
        <w:t>сельского</w:t>
      </w:r>
      <w:r w:rsidRPr="00291F99">
        <w:rPr>
          <w:sz w:val="28"/>
          <w:szCs w:val="28"/>
        </w:rPr>
        <w:t xml:space="preserve"> поселения, сохранения санитарного и экологического благополучия, повышение эффективности контроля над торговой деятельностью и создания условий для обеспечения прав потребителей на территории поселения,</w:t>
      </w:r>
      <w:r>
        <w:rPr>
          <w:sz w:val="28"/>
          <w:szCs w:val="28"/>
        </w:rPr>
        <w:t xml:space="preserve"> </w:t>
      </w:r>
      <w:r w:rsidRPr="00291F99">
        <w:rPr>
          <w:sz w:val="28"/>
          <w:szCs w:val="28"/>
        </w:rPr>
        <w:t xml:space="preserve">руководствуясь Федеральным законом от 06.10.2003 года № 131-ФЗ « Об общих принципах организации местного самоуправления в Российской Федерации», </w:t>
      </w:r>
      <w:r>
        <w:rPr>
          <w:bCs/>
          <w:sz w:val="28"/>
          <w:szCs w:val="28"/>
        </w:rPr>
        <w:t xml:space="preserve">Федеральным законом от 20 марта 2025 года № 33-ФЗ «Об общих принципах организации местного самоуправления в единой системе публичной власти», </w:t>
      </w:r>
      <w:r w:rsidRPr="00291F99">
        <w:rPr>
          <w:sz w:val="28"/>
          <w:szCs w:val="28"/>
        </w:rPr>
        <w:t>Федеральн</w:t>
      </w:r>
      <w:r>
        <w:rPr>
          <w:sz w:val="28"/>
          <w:szCs w:val="28"/>
        </w:rPr>
        <w:t>ым</w:t>
      </w:r>
      <w:r w:rsidRPr="00291F99">
        <w:rPr>
          <w:sz w:val="28"/>
          <w:szCs w:val="28"/>
        </w:rPr>
        <w:t xml:space="preserve"> з</w:t>
      </w:r>
      <w:r>
        <w:rPr>
          <w:sz w:val="28"/>
          <w:szCs w:val="28"/>
        </w:rPr>
        <w:t xml:space="preserve">аконом от 28 декабря 2009 года № </w:t>
      </w:r>
      <w:r w:rsidRPr="00291F99">
        <w:rPr>
          <w:sz w:val="28"/>
          <w:szCs w:val="28"/>
        </w:rPr>
        <w:t>381-ФЗ «Об основах государственного регулирования торговой деятельности в Российской Федерации», Закон</w:t>
      </w:r>
      <w:r>
        <w:rPr>
          <w:sz w:val="28"/>
          <w:szCs w:val="28"/>
        </w:rPr>
        <w:t>ом</w:t>
      </w:r>
      <w:r w:rsidRPr="00291F99">
        <w:rPr>
          <w:sz w:val="28"/>
          <w:szCs w:val="28"/>
        </w:rPr>
        <w:t xml:space="preserve"> Краснодарского края от 31 мая 2005 года № 879-КЗ «О государственной политике Краснодарского края в сфере торговой деятельности», Уставом </w:t>
      </w:r>
      <w:r>
        <w:rPr>
          <w:sz w:val="28"/>
          <w:szCs w:val="28"/>
        </w:rPr>
        <w:t>Некрасовского сельского</w:t>
      </w:r>
      <w:r w:rsidRPr="00291F99">
        <w:rPr>
          <w:sz w:val="28"/>
          <w:szCs w:val="28"/>
        </w:rPr>
        <w:t xml:space="preserve"> поселения Уст</w:t>
      </w:r>
      <w:r>
        <w:rPr>
          <w:sz w:val="28"/>
          <w:szCs w:val="28"/>
        </w:rPr>
        <w:t xml:space="preserve">ь-Лабинского района, </w:t>
      </w:r>
      <w:r w:rsidRPr="00F64115">
        <w:rPr>
          <w:sz w:val="28"/>
          <w:szCs w:val="28"/>
        </w:rPr>
        <w:t>постановляю:</w:t>
      </w:r>
    </w:p>
    <w:p w14:paraId="4D732C84" w14:textId="3DEDEA54" w:rsidR="0001370B" w:rsidRPr="00E14278" w:rsidRDefault="0001370B" w:rsidP="000A1D62">
      <w:pPr>
        <w:ind w:firstLine="567"/>
        <w:jc w:val="both"/>
        <w:rPr>
          <w:sz w:val="28"/>
          <w:szCs w:val="28"/>
        </w:rPr>
      </w:pPr>
      <w:r w:rsidRPr="00E14278">
        <w:rPr>
          <w:sz w:val="28"/>
          <w:szCs w:val="28"/>
        </w:rPr>
        <w:t>1. внести в постановление администрации Некрасовского сельского поселения Усть-Лабинского района № 56 от 18 марта 2019 г. «О размещении нестационарных торговых объектов на территории</w:t>
      </w:r>
      <w:r w:rsidR="00E14278" w:rsidRPr="00E14278">
        <w:rPr>
          <w:sz w:val="28"/>
          <w:szCs w:val="28"/>
        </w:rPr>
        <w:t xml:space="preserve"> </w:t>
      </w:r>
      <w:r w:rsidRPr="00E14278">
        <w:rPr>
          <w:sz w:val="28"/>
          <w:szCs w:val="28"/>
        </w:rPr>
        <w:t>Некрасовского сельского поселения Усть-Лабинского района»</w:t>
      </w:r>
      <w:r w:rsidR="00E14278" w:rsidRPr="00E14278">
        <w:rPr>
          <w:sz w:val="28"/>
          <w:szCs w:val="28"/>
        </w:rPr>
        <w:t xml:space="preserve"> </w:t>
      </w:r>
      <w:r w:rsidRPr="00E14278">
        <w:rPr>
          <w:sz w:val="28"/>
          <w:szCs w:val="28"/>
        </w:rPr>
        <w:t>следующие изменения:</w:t>
      </w:r>
    </w:p>
    <w:p w14:paraId="567FAE0D" w14:textId="26694293" w:rsidR="0001370B" w:rsidRPr="00E14278" w:rsidRDefault="00E14278" w:rsidP="000A1D62">
      <w:pPr>
        <w:autoSpaceDE w:val="0"/>
        <w:autoSpaceDN w:val="0"/>
        <w:adjustRightInd w:val="0"/>
        <w:ind w:firstLine="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proofErr w:type="gramStart"/>
      <w:r w:rsidRPr="00E14278">
        <w:rPr>
          <w:sz w:val="28"/>
          <w:szCs w:val="28"/>
        </w:rPr>
        <w:t>Пункт  2</w:t>
      </w:r>
      <w:proofErr w:type="gramEnd"/>
      <w:r w:rsidRPr="00E14278">
        <w:rPr>
          <w:sz w:val="28"/>
          <w:szCs w:val="28"/>
        </w:rPr>
        <w:t xml:space="preserve"> </w:t>
      </w:r>
      <w:proofErr w:type="gramStart"/>
      <w:r w:rsidRPr="00E14278">
        <w:rPr>
          <w:sz w:val="28"/>
          <w:szCs w:val="28"/>
        </w:rPr>
        <w:t xml:space="preserve">раздела  </w:t>
      </w:r>
      <w:r w:rsidRPr="00E14278">
        <w:rPr>
          <w:sz w:val="28"/>
          <w:szCs w:val="28"/>
          <w:lang w:val="en-US"/>
        </w:rPr>
        <w:t>I</w:t>
      </w:r>
      <w:proofErr w:type="gramEnd"/>
      <w:r w:rsidRPr="00E14278">
        <w:rPr>
          <w:sz w:val="28"/>
          <w:szCs w:val="28"/>
        </w:rPr>
        <w:t xml:space="preserve"> </w:t>
      </w:r>
      <w:r w:rsidR="000F5B10">
        <w:rPr>
          <w:sz w:val="28"/>
          <w:szCs w:val="28"/>
        </w:rPr>
        <w:t>П</w:t>
      </w:r>
      <w:r w:rsidRPr="00E14278">
        <w:rPr>
          <w:sz w:val="28"/>
          <w:szCs w:val="28"/>
        </w:rPr>
        <w:t>оложения о порядке размещения нестационарных торговых объектов на территории Некрасовского сельского поселения Усть-Лабинского района и</w:t>
      </w:r>
      <w:r w:rsidR="0001370B" w:rsidRPr="00E14278">
        <w:rPr>
          <w:sz w:val="28"/>
          <w:szCs w:val="28"/>
        </w:rPr>
        <w:t>зложить в следующей редакции:</w:t>
      </w:r>
    </w:p>
    <w:p w14:paraId="0D4725B2" w14:textId="7C0D90D7" w:rsidR="0001370B" w:rsidRPr="00E14278" w:rsidRDefault="0001370B" w:rsidP="00E14278">
      <w:pPr>
        <w:jc w:val="both"/>
        <w:rPr>
          <w:sz w:val="28"/>
          <w:szCs w:val="28"/>
        </w:rPr>
      </w:pPr>
      <w:r w:rsidRPr="00E14278">
        <w:rPr>
          <w:sz w:val="28"/>
          <w:szCs w:val="28"/>
        </w:rPr>
        <w:t>нестационарный торговый объект - торговый объект, представляющий собой временное сооружение, временное строение или временную конструкцию, не связанные прочно с земельным участком вне зависимости от наличия или отсутствия подключения (технологического присоединения) к сетям инженерно-</w:t>
      </w:r>
      <w:r w:rsidRPr="00E14278">
        <w:rPr>
          <w:sz w:val="28"/>
          <w:szCs w:val="28"/>
        </w:rPr>
        <w:lastRenderedPageBreak/>
        <w:t>технического обеспечения (в том числе передвижное сооружение), либо мобильный торговый объект"</w:t>
      </w:r>
    </w:p>
    <w:p w14:paraId="79A6835F" w14:textId="115B5E22" w:rsidR="0001370B" w:rsidRPr="00E14278" w:rsidRDefault="00E14278" w:rsidP="000A1D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proofErr w:type="gramStart"/>
      <w:r>
        <w:rPr>
          <w:sz w:val="28"/>
          <w:szCs w:val="28"/>
        </w:rPr>
        <w:t>2.</w:t>
      </w:r>
      <w:r w:rsidRPr="00E14278">
        <w:rPr>
          <w:sz w:val="28"/>
          <w:szCs w:val="28"/>
        </w:rPr>
        <w:t>Раздел</w:t>
      </w:r>
      <w:proofErr w:type="gramEnd"/>
      <w:r w:rsidRPr="00E14278">
        <w:rPr>
          <w:sz w:val="28"/>
          <w:szCs w:val="28"/>
        </w:rPr>
        <w:t xml:space="preserve"> </w:t>
      </w:r>
      <w:r w:rsidR="0001370B" w:rsidRPr="00E14278">
        <w:rPr>
          <w:sz w:val="28"/>
          <w:szCs w:val="28"/>
        </w:rPr>
        <w:t xml:space="preserve"> </w:t>
      </w:r>
      <w:r w:rsidR="0001370B" w:rsidRPr="00E14278">
        <w:rPr>
          <w:sz w:val="28"/>
          <w:szCs w:val="28"/>
          <w:lang w:val="en-US"/>
        </w:rPr>
        <w:t>II</w:t>
      </w:r>
      <w:r w:rsidR="0001370B" w:rsidRPr="00E14278">
        <w:rPr>
          <w:sz w:val="28"/>
          <w:szCs w:val="28"/>
        </w:rPr>
        <w:t xml:space="preserve"> </w:t>
      </w:r>
      <w:r w:rsidR="000F5B10">
        <w:rPr>
          <w:sz w:val="28"/>
          <w:szCs w:val="28"/>
        </w:rPr>
        <w:t>П</w:t>
      </w:r>
      <w:r w:rsidR="000F5B10" w:rsidRPr="00E14278">
        <w:rPr>
          <w:sz w:val="28"/>
          <w:szCs w:val="28"/>
        </w:rPr>
        <w:t xml:space="preserve">оложения о порядке размещения нестационарных торговых объектов на территории Некрасовского сельского поселения Усть-Лабинского района </w:t>
      </w:r>
      <w:r w:rsidR="0001370B" w:rsidRPr="00E14278">
        <w:rPr>
          <w:sz w:val="28"/>
          <w:szCs w:val="28"/>
        </w:rPr>
        <w:t xml:space="preserve">дополнить </w:t>
      </w:r>
      <w:r w:rsidRPr="00E14278">
        <w:rPr>
          <w:sz w:val="28"/>
          <w:szCs w:val="28"/>
        </w:rPr>
        <w:t>пунктом 18 в следующей редакции;</w:t>
      </w:r>
    </w:p>
    <w:p w14:paraId="1E0E4696" w14:textId="0FBC6E7C" w:rsidR="00E14278" w:rsidRDefault="00E14278" w:rsidP="000A1D62">
      <w:pPr>
        <w:ind w:firstLine="708"/>
        <w:jc w:val="both"/>
        <w:rPr>
          <w:sz w:val="28"/>
          <w:szCs w:val="28"/>
        </w:rPr>
      </w:pPr>
      <w:r w:rsidRPr="00E14278">
        <w:rPr>
          <w:sz w:val="28"/>
          <w:szCs w:val="28"/>
        </w:rPr>
        <w:t xml:space="preserve">В соответствии с Федеральным законом от 28.12.2009 N 381-ФЗ, включение нестационарного торгового объекта, размещенного на земельном участке, находящемся в частной собственности, в схему размещения нестационарных торговых объектов осуществляется органом местного самоуправления на основании заявления юридического лица, индивидуального предпринимателя или физического лица, не являющегося индивидуальным предпринимателем и применяющего специальный налоговый режим "Налог на профессиональный доход" в течение срока проведения эксперимента, установленного Федеральным </w:t>
      </w:r>
      <w:r w:rsidRPr="000A1D62">
        <w:rPr>
          <w:sz w:val="28"/>
          <w:szCs w:val="28"/>
        </w:rPr>
        <w:t>законом </w:t>
      </w:r>
      <w:hyperlink r:id="rId6" w:anchor="h195" w:tgtFrame="_blank" w:history="1">
        <w:r w:rsidRPr="000A1D62">
          <w:rPr>
            <w:rStyle w:val="ad"/>
            <w:sz w:val="28"/>
            <w:szCs w:val="28"/>
            <w:u w:val="none"/>
          </w:rPr>
          <w:t>от 27 ноября 2018 года N 422-ФЗ</w:t>
        </w:r>
      </w:hyperlink>
      <w:r w:rsidRPr="00E14278">
        <w:rPr>
          <w:sz w:val="28"/>
          <w:szCs w:val="28"/>
        </w:rPr>
        <w:t> "О проведении эксперимента по установлению специального налогового режима "Налог на профессиональный доход", которые намереваются использовать нестационарные торговые объекты для осуществления торговой деятельности. Заявление должно содержать сведения о месте размещения (местах размещения мобильных торговых объектов, если предполагается использовать более одного места размещения), внешнем виде, назначении, характеристиках и сроках размещения нестационарного торгового объекта, а также может содержать иные сведения, предусмотренные нормативным правовым актом субъекта Российской Федерации, указанным в части 13 статьи 10.</w:t>
      </w:r>
    </w:p>
    <w:p w14:paraId="78D1E384" w14:textId="5E90EFFE" w:rsidR="000A1D62" w:rsidRPr="00E14278" w:rsidRDefault="000A1D62" w:rsidP="000A1D62">
      <w:pPr>
        <w:ind w:firstLine="708"/>
        <w:jc w:val="both"/>
        <w:rPr>
          <w:sz w:val="28"/>
          <w:szCs w:val="28"/>
        </w:rPr>
      </w:pPr>
      <w:r w:rsidRPr="000A1D62">
        <w:rPr>
          <w:sz w:val="28"/>
          <w:szCs w:val="28"/>
        </w:rPr>
        <w:t xml:space="preserve">Положение </w:t>
      </w:r>
      <w:hyperlink r:id="rId7" w:anchor="l112" w:history="1">
        <w:r w:rsidRPr="000A1D62">
          <w:rPr>
            <w:rStyle w:val="ad"/>
            <w:sz w:val="28"/>
            <w:szCs w:val="28"/>
          </w:rPr>
          <w:t>части 4</w:t>
        </w:r>
      </w:hyperlink>
      <w:r w:rsidRPr="000A1D62">
        <w:rPr>
          <w:sz w:val="28"/>
          <w:szCs w:val="28"/>
        </w:rPr>
        <w:t xml:space="preserve"> статьи 10 Федерального закона</w:t>
      </w:r>
      <w:r w:rsidR="00D752FC">
        <w:rPr>
          <w:sz w:val="28"/>
          <w:szCs w:val="28"/>
        </w:rPr>
        <w:t xml:space="preserve"> </w:t>
      </w:r>
      <w:r w:rsidR="00D752FC" w:rsidRPr="00E14278">
        <w:rPr>
          <w:sz w:val="28"/>
          <w:szCs w:val="28"/>
        </w:rPr>
        <w:t>от 28.12.2009 N 381-ФЗ</w:t>
      </w:r>
      <w:r w:rsidRPr="000A1D62">
        <w:rPr>
          <w:sz w:val="28"/>
          <w:szCs w:val="28"/>
        </w:rPr>
        <w:t xml:space="preserve">, предусматривающее размещение не менее чем шестьдесят процентов нестационарных торговых объектов, используемых субъектами малого или среднего предпринимательства, осуществляющими торговую деятельность, от общего количества нестационарных торговых объектов, применяется в отношении физических лиц, не являющихся индивидуальными предпринимателями и применяющих специальный налоговый режим "Налог на профессиональный доход", в течение срока проведения эксперимента, установленного Федеральным законом </w:t>
      </w:r>
      <w:hyperlink r:id="rId8" w:anchor="l0" w:tgtFrame="_blank" w:history="1">
        <w:r w:rsidRPr="000A1D62">
          <w:rPr>
            <w:rStyle w:val="ad"/>
            <w:sz w:val="28"/>
            <w:szCs w:val="28"/>
          </w:rPr>
          <w:t>от 27 ноября 2018 года N 422-ФЗ</w:t>
        </w:r>
      </w:hyperlink>
      <w:r w:rsidRPr="000A1D62">
        <w:rPr>
          <w:sz w:val="28"/>
          <w:szCs w:val="28"/>
        </w:rPr>
        <w:t xml:space="preserve"> "О проведении эксперимента по установлению специального налогового режима "Налог на профессиональный доход</w:t>
      </w:r>
      <w:r w:rsidR="00D752FC">
        <w:rPr>
          <w:sz w:val="28"/>
          <w:szCs w:val="28"/>
        </w:rPr>
        <w:t>».</w:t>
      </w:r>
    </w:p>
    <w:p w14:paraId="2EF82E5B" w14:textId="7936F978" w:rsidR="0001370B" w:rsidRPr="000A1D62" w:rsidRDefault="000A1D62" w:rsidP="000A1D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proofErr w:type="gramStart"/>
      <w:r>
        <w:rPr>
          <w:sz w:val="28"/>
          <w:szCs w:val="28"/>
        </w:rPr>
        <w:t>3.</w:t>
      </w:r>
      <w:r w:rsidR="00E14278" w:rsidRPr="000A1D62">
        <w:rPr>
          <w:sz w:val="28"/>
          <w:szCs w:val="28"/>
        </w:rPr>
        <w:t>Раздел</w:t>
      </w:r>
      <w:proofErr w:type="gramEnd"/>
      <w:r w:rsidR="00E14278" w:rsidRPr="000A1D62">
        <w:rPr>
          <w:sz w:val="28"/>
          <w:szCs w:val="28"/>
        </w:rPr>
        <w:t xml:space="preserve">  </w:t>
      </w:r>
      <w:r w:rsidR="00E14278" w:rsidRPr="000A1D62">
        <w:rPr>
          <w:sz w:val="28"/>
          <w:szCs w:val="28"/>
          <w:lang w:val="en-US"/>
        </w:rPr>
        <w:t>VI</w:t>
      </w:r>
      <w:r w:rsidR="00E14278" w:rsidRPr="000A1D62">
        <w:rPr>
          <w:sz w:val="28"/>
          <w:szCs w:val="28"/>
        </w:rPr>
        <w:t xml:space="preserve"> </w:t>
      </w:r>
      <w:r w:rsidR="000F5B10">
        <w:rPr>
          <w:sz w:val="28"/>
          <w:szCs w:val="28"/>
        </w:rPr>
        <w:t>П</w:t>
      </w:r>
      <w:r w:rsidR="000F5B10" w:rsidRPr="00E14278">
        <w:rPr>
          <w:sz w:val="28"/>
          <w:szCs w:val="28"/>
        </w:rPr>
        <w:t xml:space="preserve">оложения о порядке размещения нестационарных торговых объектов на территории Некрасовского сельского поселения Усть-Лабинского района </w:t>
      </w:r>
      <w:r w:rsidR="00E14278" w:rsidRPr="000A1D62">
        <w:rPr>
          <w:sz w:val="28"/>
          <w:szCs w:val="28"/>
        </w:rPr>
        <w:t>дополнить пунктом 49 в следующей редакции:</w:t>
      </w:r>
    </w:p>
    <w:p w14:paraId="24BFD2B9" w14:textId="6B4369BC" w:rsidR="00E14278" w:rsidRPr="000A1D62" w:rsidRDefault="00E14278" w:rsidP="000A1D62">
      <w:pPr>
        <w:ind w:firstLine="708"/>
        <w:jc w:val="both"/>
        <w:rPr>
          <w:sz w:val="28"/>
          <w:szCs w:val="28"/>
        </w:rPr>
      </w:pPr>
      <w:r w:rsidRPr="000A1D62">
        <w:rPr>
          <w:sz w:val="28"/>
          <w:szCs w:val="28"/>
        </w:rPr>
        <w:t xml:space="preserve">49.1 Сроки действия договоров на размещение нестационарных торговых объектов и объектов для осуществления развозной торговли, включая договоры аренды для размещения указанных объектов на земельных участках, в зданиях, строениях, сооружениях, находящихся в государственной собственности или муниципальной собственности муниципальных образований Краснодарского края, сроки действия которых истекают со дня вступления в силу постановления Правительства РФ № 353 по 31 декабря 2026 г. (далее - договоры), продлеваются органами местного самоуправления, уполномоченными на заключение договоров, указанных в настоящем пункте, на семь лет без проведения торгов, </w:t>
      </w:r>
      <w:r w:rsidRPr="000A1D62">
        <w:rPr>
          <w:sz w:val="28"/>
          <w:szCs w:val="28"/>
        </w:rPr>
        <w:lastRenderedPageBreak/>
        <w:t xml:space="preserve">если более длительные сроки продления не предусмотрены договором, актом уполномоченного органа исполнительной власти Краснодарского края по управлению и распоряжению имуществом и земельными ресурсами,  находящимися в государственной собственности Краснодарского края, органа местного самоуправления муниципального образования Краснодарского края (далее - уполномоченные органы). </w:t>
      </w:r>
    </w:p>
    <w:p w14:paraId="705F47D5" w14:textId="25C538AE" w:rsidR="0001370B" w:rsidRPr="000A1D62" w:rsidRDefault="00E14278" w:rsidP="000A1D62">
      <w:pPr>
        <w:ind w:firstLine="708"/>
        <w:jc w:val="both"/>
        <w:rPr>
          <w:sz w:val="28"/>
          <w:szCs w:val="28"/>
        </w:rPr>
      </w:pPr>
      <w:r w:rsidRPr="000A1D62">
        <w:rPr>
          <w:sz w:val="28"/>
          <w:szCs w:val="28"/>
        </w:rPr>
        <w:t>49.2. Уполномоченные органы в целях реализации положений пункта 49.1. настоящего раздела без заявлений и иных документов обеспечивают заключение дополнительных соглашений к договорам, указанным в пункте 49.1. настоящего раздела, в срок, не превышающий 30 календарных дней</w:t>
      </w:r>
    </w:p>
    <w:p w14:paraId="6A25071B" w14:textId="77777777" w:rsidR="0001370B" w:rsidRPr="000A1D62" w:rsidRDefault="0001370B" w:rsidP="000A1D62">
      <w:pPr>
        <w:pStyle w:val="a5"/>
        <w:ind w:firstLine="708"/>
        <w:jc w:val="both"/>
        <w:rPr>
          <w:rFonts w:cs="Times New Roman"/>
        </w:rPr>
      </w:pPr>
      <w:bookmarkStart w:id="1" w:name="l1740"/>
      <w:bookmarkEnd w:id="1"/>
      <w:r w:rsidRPr="000A1D62">
        <w:rPr>
          <w:rFonts w:cs="Times New Roman"/>
        </w:rPr>
        <w:t xml:space="preserve">2. Общему отделу администрации Некрасовского сельского поселения Усть-Лабинского района обеспечить опубликование  настоящего постановления на официальном сайте органов местного самоуправления муниципального образования Усть-Лабинский район в информационно-телекоммуникационной сети «Интернет» </w:t>
      </w:r>
      <w:r w:rsidRPr="000A1D62">
        <w:rPr>
          <w:rFonts w:cs="Times New Roman"/>
          <w:lang w:val="en-US"/>
        </w:rPr>
        <w:t>www</w:t>
      </w:r>
      <w:r w:rsidRPr="000A1D62">
        <w:rPr>
          <w:rFonts w:cs="Times New Roman"/>
        </w:rPr>
        <w:t xml:space="preserve">. adminustlabinsk.ru, а также на официальном сайте Некрасовского сельского поселения </w:t>
      </w:r>
      <w:proofErr w:type="spellStart"/>
      <w:r w:rsidRPr="000A1D62">
        <w:rPr>
          <w:rFonts w:cs="Times New Roman"/>
        </w:rPr>
        <w:t>Усть</w:t>
      </w:r>
      <w:proofErr w:type="spellEnd"/>
      <w:r w:rsidRPr="000A1D62">
        <w:rPr>
          <w:rFonts w:cs="Times New Roman"/>
        </w:rPr>
        <w:t xml:space="preserve"> - Лабинского района в сети  «Интернет» </w:t>
      </w:r>
      <w:hyperlink r:id="rId9" w:history="1">
        <w:r w:rsidRPr="000A1D62">
          <w:rPr>
            <w:rStyle w:val="ad"/>
            <w:rFonts w:cs="Times New Roman"/>
          </w:rPr>
          <w:t>www.nekrasovskoesp.ru</w:t>
        </w:r>
      </w:hyperlink>
      <w:r w:rsidRPr="000A1D62">
        <w:rPr>
          <w:rFonts w:cs="Times New Roman"/>
        </w:rPr>
        <w:t>.</w:t>
      </w:r>
    </w:p>
    <w:p w14:paraId="298E9909" w14:textId="77777777" w:rsidR="0001370B" w:rsidRPr="000A1D62" w:rsidRDefault="0001370B" w:rsidP="000A1D62">
      <w:pPr>
        <w:pStyle w:val="a5"/>
        <w:ind w:firstLine="708"/>
        <w:jc w:val="both"/>
        <w:rPr>
          <w:rFonts w:cs="Times New Roman"/>
        </w:rPr>
      </w:pPr>
      <w:r w:rsidRPr="000A1D62">
        <w:rPr>
          <w:rFonts w:cs="Times New Roman"/>
        </w:rPr>
        <w:t>3.  Контроль за выполнением настоящего постановления оставляю за собой.</w:t>
      </w:r>
    </w:p>
    <w:p w14:paraId="5E91BC45" w14:textId="77777777" w:rsidR="0001370B" w:rsidRPr="000A1D62" w:rsidRDefault="0001370B" w:rsidP="000A1D62">
      <w:pPr>
        <w:pStyle w:val="a5"/>
        <w:ind w:firstLine="708"/>
        <w:jc w:val="both"/>
        <w:rPr>
          <w:rFonts w:cs="Times New Roman"/>
        </w:rPr>
      </w:pPr>
      <w:r w:rsidRPr="000A1D62">
        <w:rPr>
          <w:rFonts w:cs="Times New Roman"/>
        </w:rPr>
        <w:t>4.  Постановление вступает в силу с момента его опубликования.</w:t>
      </w:r>
    </w:p>
    <w:p w14:paraId="17F08048" w14:textId="77777777" w:rsidR="0001370B" w:rsidRPr="000A1D62" w:rsidRDefault="0001370B" w:rsidP="00E14278">
      <w:pPr>
        <w:pStyle w:val="a5"/>
        <w:jc w:val="both"/>
        <w:rPr>
          <w:rFonts w:cs="Times New Roman"/>
          <w:lang w:eastAsia="ar-SA"/>
        </w:rPr>
      </w:pPr>
    </w:p>
    <w:p w14:paraId="0075FC23" w14:textId="77777777" w:rsidR="0001370B" w:rsidRPr="000A1D62" w:rsidRDefault="0001370B" w:rsidP="00E14278">
      <w:pPr>
        <w:pStyle w:val="a5"/>
        <w:jc w:val="both"/>
        <w:rPr>
          <w:rFonts w:cs="Times New Roman"/>
          <w:lang w:eastAsia="ar-SA"/>
        </w:rPr>
      </w:pPr>
    </w:p>
    <w:p w14:paraId="4956841C" w14:textId="77777777" w:rsidR="0001370B" w:rsidRPr="000A1D62" w:rsidRDefault="0001370B" w:rsidP="00E14278">
      <w:pPr>
        <w:ind w:right="-15"/>
        <w:jc w:val="both"/>
        <w:rPr>
          <w:sz w:val="28"/>
          <w:szCs w:val="28"/>
        </w:rPr>
      </w:pPr>
      <w:r w:rsidRPr="000A1D62">
        <w:rPr>
          <w:sz w:val="28"/>
          <w:szCs w:val="28"/>
        </w:rPr>
        <w:t xml:space="preserve">Глава Некрасовского сельского </w:t>
      </w:r>
    </w:p>
    <w:p w14:paraId="17170543" w14:textId="77777777" w:rsidR="0001370B" w:rsidRPr="000A1D62" w:rsidRDefault="0001370B" w:rsidP="00E14278">
      <w:pPr>
        <w:ind w:right="-15"/>
        <w:jc w:val="both"/>
        <w:rPr>
          <w:sz w:val="28"/>
          <w:szCs w:val="28"/>
        </w:rPr>
      </w:pPr>
      <w:r w:rsidRPr="000A1D62">
        <w:rPr>
          <w:sz w:val="28"/>
          <w:szCs w:val="28"/>
        </w:rPr>
        <w:t>поселения Усть-Лабинского района                                                О.Е. Гусева</w:t>
      </w:r>
    </w:p>
    <w:p w14:paraId="52C81B53" w14:textId="77777777" w:rsidR="00286795" w:rsidRPr="00E14278" w:rsidRDefault="00286795" w:rsidP="00E14278">
      <w:pPr>
        <w:jc w:val="both"/>
        <w:rPr>
          <w:sz w:val="28"/>
          <w:szCs w:val="28"/>
        </w:rPr>
      </w:pPr>
    </w:p>
    <w:sectPr w:rsidR="00286795" w:rsidRPr="00E14278" w:rsidSect="0001370B">
      <w:pgSz w:w="11909" w:h="16834" w:code="9"/>
      <w:pgMar w:top="993" w:right="567" w:bottom="993" w:left="1701" w:header="227" w:footer="601" w:gutter="0"/>
      <w:cols w:space="6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F40FEA"/>
    <w:multiLevelType w:val="hybridMultilevel"/>
    <w:tmpl w:val="E96EE440"/>
    <w:lvl w:ilvl="0" w:tplc="C5B8B5A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A4E02E6"/>
    <w:multiLevelType w:val="multilevel"/>
    <w:tmpl w:val="B2CA98C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901668983">
    <w:abstractNumId w:val="0"/>
  </w:num>
  <w:num w:numId="2" w16cid:durableId="11500552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70B"/>
    <w:rsid w:val="0001370B"/>
    <w:rsid w:val="000A1D62"/>
    <w:rsid w:val="000F5B10"/>
    <w:rsid w:val="001238F7"/>
    <w:rsid w:val="001D78F4"/>
    <w:rsid w:val="00215F20"/>
    <w:rsid w:val="00286795"/>
    <w:rsid w:val="00581021"/>
    <w:rsid w:val="005C60CC"/>
    <w:rsid w:val="00772911"/>
    <w:rsid w:val="00782BD5"/>
    <w:rsid w:val="007A75B6"/>
    <w:rsid w:val="00BE4A92"/>
    <w:rsid w:val="00BF5F8F"/>
    <w:rsid w:val="00C375E3"/>
    <w:rsid w:val="00D752FC"/>
    <w:rsid w:val="00E14278"/>
    <w:rsid w:val="00EE28DE"/>
    <w:rsid w:val="00F827AF"/>
    <w:rsid w:val="00FA1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C3320"/>
  <w15:chartTrackingRefBased/>
  <w15:docId w15:val="{A23F0F68-8505-4FE6-AFCC-B453949B0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370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137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37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1370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137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1370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1370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1370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1370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1370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370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137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1370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1370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1370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1370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1370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1370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1370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1370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137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qFormat/>
    <w:rsid w:val="000137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137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137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1370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1370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1370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1370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1370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1370B"/>
    <w:rPr>
      <w:b/>
      <w:bCs/>
      <w:smallCaps/>
      <w:color w:val="2F5496" w:themeColor="accent1" w:themeShade="BF"/>
      <w:spacing w:val="5"/>
    </w:rPr>
  </w:style>
  <w:style w:type="paragraph" w:styleId="ac">
    <w:name w:val="caption"/>
    <w:basedOn w:val="a"/>
    <w:next w:val="a"/>
    <w:qFormat/>
    <w:rsid w:val="0001370B"/>
    <w:pPr>
      <w:jc w:val="center"/>
    </w:pPr>
    <w:rPr>
      <w:sz w:val="28"/>
    </w:rPr>
  </w:style>
  <w:style w:type="character" w:styleId="ad">
    <w:name w:val="Hyperlink"/>
    <w:unhideWhenUsed/>
    <w:rsid w:val="0001370B"/>
    <w:rPr>
      <w:color w:val="0000FF"/>
      <w:u w:val="single"/>
    </w:rPr>
  </w:style>
  <w:style w:type="paragraph" w:customStyle="1" w:styleId="Standard">
    <w:name w:val="Standard"/>
    <w:rsid w:val="0001370B"/>
    <w:pPr>
      <w:widowControl w:val="0"/>
      <w:suppressAutoHyphens/>
      <w:autoSpaceDN w:val="0"/>
      <w:spacing w:after="0" w:line="240" w:lineRule="auto"/>
    </w:pPr>
    <w:rPr>
      <w:rFonts w:ascii="Times New Roman" w:eastAsia="DejaVu Sans" w:hAnsi="Times New Roman" w:cs="DejaVu Sans"/>
      <w:kern w:val="3"/>
      <w:sz w:val="24"/>
      <w:szCs w:val="24"/>
      <w:lang w:eastAsia="zh-CN" w:bidi="hi-IN"/>
      <w14:ligatures w14:val="none"/>
    </w:rPr>
  </w:style>
  <w:style w:type="character" w:customStyle="1" w:styleId="FontStyle24">
    <w:name w:val="Font Style24"/>
    <w:rsid w:val="0001370B"/>
    <w:rPr>
      <w:rFonts w:ascii="Times New Roman" w:eastAsia="Times New Roman" w:hAnsi="Times New Roman" w:cs="Times New Roman" w:hint="default"/>
      <w:b/>
      <w:bCs/>
      <w:sz w:val="26"/>
      <w:szCs w:val="26"/>
    </w:rPr>
  </w:style>
  <w:style w:type="character" w:styleId="ae">
    <w:name w:val="Unresolved Mention"/>
    <w:basedOn w:val="a0"/>
    <w:uiPriority w:val="99"/>
    <w:semiHidden/>
    <w:unhideWhenUsed/>
    <w:rsid w:val="00E142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ontur-extern.ru/info/normativ/document/1/503200-federalnyy-zakon-ot-27-11-2018-n-422-fz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kontur-extern.ru/info/normativ/document/1/507168-federalnyy-zakon-ot-28-12-2009-n-381-f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ontur-extern.ru/info/normativ/document/1/503200-federalnyy-zakon-ot-27-11-2018-n-422-fz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nekrasovskoesp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1067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Михаловна</dc:creator>
  <cp:keywords/>
  <dc:description/>
  <cp:lastModifiedBy>Юлия Михаловна</cp:lastModifiedBy>
  <cp:revision>4</cp:revision>
  <cp:lastPrinted>2026-10-28T11:34:00Z</cp:lastPrinted>
  <dcterms:created xsi:type="dcterms:W3CDTF">2026-10-12T06:22:00Z</dcterms:created>
  <dcterms:modified xsi:type="dcterms:W3CDTF">2026-10-28T11:34:00Z</dcterms:modified>
</cp:coreProperties>
</file>